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65E3" w14:textId="165BC7DB" w:rsidR="001A7942" w:rsidRDefault="001A7942" w:rsidP="001A7942">
      <w:pPr>
        <w:spacing w:after="120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bookmarkStart w:id="0" w:name="_GoBack"/>
      <w:bookmarkEnd w:id="0"/>
      <w:r w:rsidRPr="00F07D9B">
        <w:rPr>
          <w:rFonts w:ascii="Calibri Light" w:eastAsiaTheme="minorHAnsi" w:hAnsi="Calibri Light" w:cstheme="minorBidi"/>
          <w:b/>
          <w:lang w:eastAsia="en-US"/>
        </w:rPr>
        <w:t>Munkamegbeszélés (Toolbox Meeting)</w:t>
      </w:r>
    </w:p>
    <w:p w14:paraId="44A49876" w14:textId="64A1CB3D" w:rsidR="005C0A92" w:rsidRPr="005C0A92" w:rsidRDefault="005C0A92" w:rsidP="005C0A92">
      <w:pPr>
        <w:spacing w:before="200" w:after="120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5C0A92">
        <w:rPr>
          <w:rFonts w:ascii="Calibri Light" w:eastAsiaTheme="minorHAnsi" w:hAnsi="Calibri Light" w:cstheme="minorBidi"/>
          <w:sz w:val="22"/>
          <w:szCs w:val="22"/>
          <w:lang w:eastAsia="en-US"/>
        </w:rPr>
        <w:t>Munkakezdés előtti / Soron kívüli munkabiztonsági megbeszélés</w:t>
      </w:r>
      <w:r>
        <w:rPr>
          <w:rFonts w:ascii="Calibri Light" w:eastAsiaTheme="minorHAnsi" w:hAnsi="Calibri Light" w:cstheme="minorBidi"/>
          <w:sz w:val="22"/>
          <w:szCs w:val="22"/>
          <w:lang w:eastAsia="en-US"/>
        </w:rPr>
        <w:t xml:space="preserve"> *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61"/>
        <w:gridCol w:w="2330"/>
        <w:gridCol w:w="2331"/>
      </w:tblGrid>
      <w:tr w:rsidR="005C0A92" w:rsidRPr="005C0A92" w14:paraId="735F0D7C" w14:textId="77777777" w:rsidTr="00B306F4">
        <w:trPr>
          <w:trHeight w:val="851"/>
        </w:trPr>
        <w:tc>
          <w:tcPr>
            <w:tcW w:w="4661" w:type="dxa"/>
          </w:tcPr>
          <w:p w14:paraId="7979C952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Munka megnevezése:</w:t>
            </w:r>
          </w:p>
        </w:tc>
        <w:tc>
          <w:tcPr>
            <w:tcW w:w="4661" w:type="dxa"/>
            <w:gridSpan w:val="2"/>
          </w:tcPr>
          <w:p w14:paraId="502D428D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Dátum:</w:t>
            </w:r>
          </w:p>
        </w:tc>
      </w:tr>
      <w:tr w:rsidR="005C0A92" w:rsidRPr="005C0A92" w14:paraId="35DAA704" w14:textId="77777777" w:rsidTr="00B306F4">
        <w:trPr>
          <w:trHeight w:val="851"/>
        </w:trPr>
        <w:tc>
          <w:tcPr>
            <w:tcW w:w="4661" w:type="dxa"/>
          </w:tcPr>
          <w:p w14:paraId="20954E54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Munkavégzés helyszíne</w:t>
            </w:r>
          </w:p>
        </w:tc>
        <w:tc>
          <w:tcPr>
            <w:tcW w:w="4661" w:type="dxa"/>
            <w:gridSpan w:val="2"/>
          </w:tcPr>
          <w:p w14:paraId="1AEA9ECC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Munkacsoport létszáma:</w:t>
            </w:r>
          </w:p>
        </w:tc>
      </w:tr>
      <w:tr w:rsidR="005C0A92" w:rsidRPr="005C0A92" w14:paraId="5C501DAD" w14:textId="77777777" w:rsidTr="00B306F4">
        <w:trPr>
          <w:trHeight w:val="567"/>
        </w:trPr>
        <w:tc>
          <w:tcPr>
            <w:tcW w:w="6991" w:type="dxa"/>
            <w:gridSpan w:val="2"/>
            <w:vMerge w:val="restart"/>
          </w:tcPr>
          <w:p w14:paraId="2046130E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b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b/>
                <w:sz w:val="22"/>
                <w:szCs w:val="22"/>
                <w:lang w:eastAsia="en-US"/>
              </w:rPr>
              <w:t>Munkamegbeszélés témája:</w:t>
            </w:r>
          </w:p>
          <w:p w14:paraId="3B55C851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64F2A929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4C506CA6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Nem biztonságos esemény, munkakörnyezet, munkafolyamat leírása:</w:t>
            </w:r>
          </w:p>
          <w:p w14:paraId="44650594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7293E078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2E175667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505A7C2B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3A5A53CA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364D41E0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4CE511E1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0AEBC6F9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Megbeszélt munkabiztonsági szabályok, intézkedések:</w:t>
            </w:r>
          </w:p>
          <w:p w14:paraId="123CF6F5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47DAC6D5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2F0AAB34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4756AADA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62E5598A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13A8F600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53F222EF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0B3308DD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3FE7B830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3791E23A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72A0AE46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194AA027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  <w:p w14:paraId="5EEEC139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  <w:p w14:paraId="0877855F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331" w:type="dxa"/>
          </w:tcPr>
          <w:p w14:paraId="6C4442EF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Résztvevők</w:t>
            </w:r>
          </w:p>
          <w:p w14:paraId="11C8B839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 xml:space="preserve"> neve, aláírása</w:t>
            </w:r>
          </w:p>
        </w:tc>
      </w:tr>
      <w:tr w:rsidR="005C0A92" w:rsidRPr="005C0A92" w14:paraId="7B9EB6CB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088F4DD1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7CA907D7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50345227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12D774F9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6EAF253C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6526C889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02407677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7E0D73F7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6A5DE036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1BE81FA4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33129153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63B440EB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2E6F6743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02D9418C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7C72D064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152B65E5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3CF0C999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2FF31454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5BB1760D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420AB5F3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5F295E59" w14:textId="77777777" w:rsidTr="00B306F4">
        <w:trPr>
          <w:trHeight w:val="851"/>
        </w:trPr>
        <w:tc>
          <w:tcPr>
            <w:tcW w:w="6991" w:type="dxa"/>
            <w:gridSpan w:val="2"/>
            <w:vMerge/>
          </w:tcPr>
          <w:p w14:paraId="1B5FA752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14:paraId="3FA2AF3C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  <w:tr w:rsidR="005C0A92" w:rsidRPr="005C0A92" w14:paraId="78C14787" w14:textId="77777777" w:rsidTr="00B306F4">
        <w:trPr>
          <w:trHeight w:val="567"/>
        </w:trPr>
        <w:tc>
          <w:tcPr>
            <w:tcW w:w="4661" w:type="dxa"/>
          </w:tcPr>
          <w:p w14:paraId="51155618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Munkaterület veszélyforrásai:</w:t>
            </w:r>
          </w:p>
        </w:tc>
        <w:tc>
          <w:tcPr>
            <w:tcW w:w="4661" w:type="dxa"/>
            <w:gridSpan w:val="2"/>
          </w:tcPr>
          <w:p w14:paraId="3A94C7C9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Baleset megelőzési intézkedések:</w:t>
            </w:r>
          </w:p>
        </w:tc>
      </w:tr>
      <w:tr w:rsidR="005C0A92" w:rsidRPr="005C0A92" w14:paraId="0EE9A8B5" w14:textId="77777777" w:rsidTr="00B306F4">
        <w:trPr>
          <w:trHeight w:val="567"/>
        </w:trPr>
        <w:tc>
          <w:tcPr>
            <w:tcW w:w="4661" w:type="dxa"/>
          </w:tcPr>
          <w:p w14:paraId="29E1FA42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61" w:type="dxa"/>
            <w:gridSpan w:val="2"/>
          </w:tcPr>
          <w:p w14:paraId="5D4A8553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1.</w:t>
            </w:r>
          </w:p>
        </w:tc>
      </w:tr>
      <w:tr w:rsidR="005C0A92" w:rsidRPr="005C0A92" w14:paraId="24BB07AB" w14:textId="77777777" w:rsidTr="00B306F4">
        <w:trPr>
          <w:trHeight w:val="567"/>
        </w:trPr>
        <w:tc>
          <w:tcPr>
            <w:tcW w:w="4661" w:type="dxa"/>
          </w:tcPr>
          <w:p w14:paraId="34F9DC48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61" w:type="dxa"/>
            <w:gridSpan w:val="2"/>
          </w:tcPr>
          <w:p w14:paraId="7084764B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2.</w:t>
            </w:r>
          </w:p>
        </w:tc>
      </w:tr>
      <w:tr w:rsidR="005C0A92" w:rsidRPr="005C0A92" w14:paraId="46A35135" w14:textId="77777777" w:rsidTr="00B306F4">
        <w:trPr>
          <w:trHeight w:val="567"/>
        </w:trPr>
        <w:tc>
          <w:tcPr>
            <w:tcW w:w="4661" w:type="dxa"/>
          </w:tcPr>
          <w:p w14:paraId="3621FEAB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61" w:type="dxa"/>
            <w:gridSpan w:val="2"/>
          </w:tcPr>
          <w:p w14:paraId="5133ADE7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>3.</w:t>
            </w:r>
          </w:p>
        </w:tc>
      </w:tr>
      <w:tr w:rsidR="005C0A92" w:rsidRPr="005C0A92" w14:paraId="0A25409D" w14:textId="77777777" w:rsidTr="00B306F4">
        <w:trPr>
          <w:trHeight w:val="567"/>
        </w:trPr>
        <w:tc>
          <w:tcPr>
            <w:tcW w:w="4661" w:type="dxa"/>
          </w:tcPr>
          <w:p w14:paraId="026F3360" w14:textId="77777777" w:rsidR="005C0A92" w:rsidRPr="005C0A92" w:rsidRDefault="005C0A92" w:rsidP="005C0A92">
            <w:pPr>
              <w:jc w:val="center"/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  <w:r w:rsidRPr="005C0A92"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  <w:t xml:space="preserve">Munkacsoport vezetőjének neve, aláírása: </w:t>
            </w:r>
          </w:p>
        </w:tc>
        <w:tc>
          <w:tcPr>
            <w:tcW w:w="4661" w:type="dxa"/>
            <w:gridSpan w:val="2"/>
          </w:tcPr>
          <w:p w14:paraId="7F12AA89" w14:textId="77777777" w:rsidR="005C0A92" w:rsidRPr="005C0A92" w:rsidRDefault="005C0A92" w:rsidP="005C0A92">
            <w:pPr>
              <w:rPr>
                <w:rFonts w:ascii="Calibri Light" w:eastAsiaTheme="minorHAnsi" w:hAnsi="Calibri Light" w:cstheme="minorBidi"/>
                <w:sz w:val="22"/>
                <w:szCs w:val="22"/>
                <w:lang w:eastAsia="en-US"/>
              </w:rPr>
            </w:pPr>
          </w:p>
        </w:tc>
      </w:tr>
    </w:tbl>
    <w:p w14:paraId="522C6E39" w14:textId="5057E189" w:rsidR="005C0A92" w:rsidRPr="005C0A92" w:rsidRDefault="005C0A92" w:rsidP="005C0A92">
      <w:pPr>
        <w:spacing w:after="200" w:line="276" w:lineRule="auto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5C0A92">
        <w:rPr>
          <w:rFonts w:ascii="Calibri Light" w:eastAsiaTheme="minorHAnsi" w:hAnsi="Calibri Light" w:cstheme="minorBidi"/>
          <w:sz w:val="22"/>
          <w:szCs w:val="22"/>
          <w:lang w:eastAsia="en-US"/>
        </w:rPr>
        <w:t>*Megfelelő szöveget alá kell húzni, vagy bekarikázni</w:t>
      </w:r>
    </w:p>
    <w:p w14:paraId="0D39405C" w14:textId="77777777" w:rsidR="005C0A92" w:rsidRDefault="005C0A92" w:rsidP="005C0A92">
      <w:pPr>
        <w:rPr>
          <w:rFonts w:ascii="Calibri Light" w:eastAsiaTheme="minorHAnsi" w:hAnsi="Calibri Light" w:cstheme="minorBidi"/>
          <w:lang w:eastAsia="en-US"/>
        </w:rPr>
      </w:pPr>
    </w:p>
    <w:p w14:paraId="0D8D5A79" w14:textId="3B1E1C87" w:rsidR="005C0A92" w:rsidRPr="005C0A92" w:rsidRDefault="005C0A92" w:rsidP="005C0A92">
      <w:pPr>
        <w:spacing w:after="200" w:line="276" w:lineRule="auto"/>
        <w:jc w:val="center"/>
        <w:rPr>
          <w:rFonts w:ascii="Calibri Light" w:eastAsiaTheme="minorHAnsi" w:hAnsi="Calibri Light" w:cstheme="minorBidi"/>
          <w:b/>
          <w:lang w:eastAsia="en-US"/>
        </w:rPr>
      </w:pPr>
      <w:r w:rsidRPr="005C0A92">
        <w:rPr>
          <w:rFonts w:ascii="Calibri Light" w:eastAsiaTheme="minorHAnsi" w:hAnsi="Calibri Light" w:cstheme="minorBidi"/>
          <w:b/>
          <w:lang w:eastAsia="en-US"/>
        </w:rPr>
        <w:t>Útmutató a munkamegbeszélés levezetéséhez</w:t>
      </w:r>
    </w:p>
    <w:p w14:paraId="02D49EAA" w14:textId="77777777" w:rsidR="005C0A92" w:rsidRPr="005C0A92" w:rsidRDefault="005C0A92" w:rsidP="001A7942">
      <w:pPr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Munkamegbeszélés témája lehet:</w:t>
      </w:r>
    </w:p>
    <w:p w14:paraId="31D796E8" w14:textId="77777777" w:rsidR="005C0A92" w:rsidRPr="005C0A92" w:rsidRDefault="005C0A92" w:rsidP="001A794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A munkakezdés előtt a munkafolyamat, munkaterület magas EBK kockázatú tevékenységeire vonatkozó fontosabb biztonsági szabályok áttekintése.</w:t>
      </w:r>
    </w:p>
    <w:p w14:paraId="36C51023" w14:textId="77777777" w:rsidR="005C0A92" w:rsidRDefault="005C0A92" w:rsidP="001A7942">
      <w:pPr>
        <w:numPr>
          <w:ilvl w:val="0"/>
          <w:numId w:val="1"/>
        </w:numPr>
        <w:spacing w:after="240" w:line="276" w:lineRule="auto"/>
        <w:ind w:left="714" w:hanging="357"/>
        <w:contextualSpacing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A munkavégzés közben feltárt kvázi baleset, nem biztonságos munkavégzés vagy munkavégzési körülmények.</w:t>
      </w:r>
    </w:p>
    <w:p w14:paraId="53164C1C" w14:textId="77777777" w:rsidR="005C0A92" w:rsidRPr="005C0A92" w:rsidRDefault="005C0A92" w:rsidP="001A7942">
      <w:pPr>
        <w:ind w:left="714"/>
        <w:contextualSpacing/>
        <w:jc w:val="both"/>
        <w:rPr>
          <w:rFonts w:ascii="Calibri Light" w:eastAsiaTheme="minorHAnsi" w:hAnsi="Calibri Light" w:cstheme="minorBidi"/>
          <w:sz w:val="16"/>
          <w:szCs w:val="16"/>
          <w:lang w:eastAsia="en-US"/>
        </w:rPr>
      </w:pPr>
    </w:p>
    <w:p w14:paraId="4108CEA1" w14:textId="77777777" w:rsidR="005C0A92" w:rsidRPr="005C0A92" w:rsidRDefault="005C0A92" w:rsidP="001A7942">
      <w:pPr>
        <w:spacing w:after="240"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A munkamegbeszélést levezetheti a munkavégzés irányítója vagy az általa megbízott, az érintett szakmát, illetve szakterületet jól ismerő munkavállaló.</w:t>
      </w:r>
    </w:p>
    <w:p w14:paraId="09EBCE02" w14:textId="77777777" w:rsidR="005C0A92" w:rsidRPr="005C0A92" w:rsidRDefault="005C0A92" w:rsidP="001A7942">
      <w:pPr>
        <w:spacing w:after="200"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 xml:space="preserve">A munkaértekezlet javasolt időtartama </w:t>
      </w:r>
      <w:r w:rsidRPr="005C0A92">
        <w:rPr>
          <w:rFonts w:ascii="Calibri Light" w:eastAsiaTheme="minorHAnsi" w:hAnsi="Calibri Light" w:cstheme="minorBidi"/>
          <w:b/>
          <w:lang w:eastAsia="en-US"/>
        </w:rPr>
        <w:t>15 perc</w:t>
      </w:r>
      <w:r w:rsidRPr="005C0A92">
        <w:rPr>
          <w:rFonts w:ascii="Calibri Light" w:eastAsiaTheme="minorHAnsi" w:hAnsi="Calibri Light" w:cstheme="minorBidi"/>
          <w:lang w:eastAsia="en-US"/>
        </w:rPr>
        <w:t>.</w:t>
      </w:r>
    </w:p>
    <w:p w14:paraId="364ADC33" w14:textId="5B305F0B" w:rsidR="005C0A92" w:rsidRPr="005C0A92" w:rsidRDefault="005C0A92" w:rsidP="001A7942">
      <w:pPr>
        <w:spacing w:after="200"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A munkamegbeszélést javasolt a munkaterületen vagy annak közelében megtartani (pl. pihenőhelyként kijelölt épületben, irodakonténerben).</w:t>
      </w:r>
    </w:p>
    <w:p w14:paraId="70EE5037" w14:textId="77777777" w:rsidR="005C0A92" w:rsidRPr="005C0A92" w:rsidRDefault="005C0A92" w:rsidP="001A7942">
      <w:pPr>
        <w:spacing w:after="200"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A munkamegbeszélés nem helyettesíti a jogszabályokban előírt munka-, tűz- és környezetvédelmi oktatásokat.</w:t>
      </w:r>
    </w:p>
    <w:p w14:paraId="018836F6" w14:textId="77777777" w:rsidR="005C0A92" w:rsidRPr="005C0A92" w:rsidRDefault="005C0A92" w:rsidP="001A7942">
      <w:pPr>
        <w:spacing w:after="200"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5C0A92">
        <w:rPr>
          <w:rFonts w:ascii="Calibri Light" w:eastAsiaTheme="minorHAnsi" w:hAnsi="Calibri Light" w:cstheme="minorBidi"/>
          <w:lang w:eastAsia="en-US"/>
        </w:rPr>
        <w:t>A munkamegbeszélés dokumentálása legyen rövid, tömör és lényegre törő.  A dokumentációt a munkairányítónak kell átadni.</w:t>
      </w:r>
    </w:p>
    <w:p w14:paraId="00631233" w14:textId="77777777" w:rsidR="00FE27ED" w:rsidRDefault="00FE27ED">
      <w:pPr>
        <w:rPr>
          <w:rFonts w:ascii="Calibri Light" w:hAnsi="Calibri Light" w:cs="Arial"/>
        </w:rPr>
      </w:pPr>
    </w:p>
    <w:sectPr w:rsidR="00FE27ED" w:rsidSect="00183B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C1F47" w14:textId="77777777" w:rsidR="0046148B" w:rsidRDefault="0046148B" w:rsidP="00FE27ED">
      <w:r>
        <w:separator/>
      </w:r>
    </w:p>
  </w:endnote>
  <w:endnote w:type="continuationSeparator" w:id="0">
    <w:p w14:paraId="020537C5" w14:textId="77777777" w:rsidR="0046148B" w:rsidRDefault="0046148B" w:rsidP="00F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02359" w14:textId="796428F9" w:rsidR="009B310F" w:rsidRPr="00FD511B" w:rsidRDefault="00FD511B" w:rsidP="00FD511B">
    <w:pPr>
      <w:pStyle w:val="llb"/>
      <w:pBdr>
        <w:top w:val="single" w:sz="4" w:space="1" w:color="auto"/>
      </w:pBdr>
      <w:tabs>
        <w:tab w:val="left" w:pos="5370"/>
      </w:tabs>
      <w:rPr>
        <w:rFonts w:ascii="Calibri Light" w:hAnsi="Calibri Light" w:cs="Arial"/>
        <w:sz w:val="18"/>
        <w:szCs w:val="18"/>
      </w:rPr>
    </w:pPr>
    <w:r w:rsidRPr="00FD511B">
      <w:rPr>
        <w:rFonts w:ascii="Calibri Light" w:hAnsi="Calibri Light" w:cs="Arial"/>
        <w:sz w:val="18"/>
        <w:szCs w:val="18"/>
      </w:rPr>
      <w:tab/>
    </w:r>
    <w:r w:rsidR="009B310F" w:rsidRPr="00FD511B">
      <w:rPr>
        <w:rFonts w:ascii="Calibri Light" w:hAnsi="Calibri Light" w:cs="Arial"/>
        <w:sz w:val="18"/>
        <w:szCs w:val="18"/>
      </w:rPr>
      <w:t xml:space="preserve">Oldal: </w:t>
    </w:r>
    <w:r w:rsidR="009B310F" w:rsidRPr="00FD511B">
      <w:rPr>
        <w:rFonts w:ascii="Calibri Light" w:hAnsi="Calibri Light" w:cs="Arial"/>
        <w:sz w:val="18"/>
        <w:szCs w:val="18"/>
      </w:rPr>
      <w:fldChar w:fldCharType="begin"/>
    </w:r>
    <w:r w:rsidR="009B310F" w:rsidRPr="00FD511B">
      <w:rPr>
        <w:rFonts w:ascii="Calibri Light" w:hAnsi="Calibri Light" w:cs="Arial"/>
        <w:sz w:val="18"/>
        <w:szCs w:val="18"/>
      </w:rPr>
      <w:instrText xml:space="preserve"> PAGE   \* MERGEFORMAT </w:instrText>
    </w:r>
    <w:r w:rsidR="009B310F" w:rsidRPr="00FD511B">
      <w:rPr>
        <w:rFonts w:ascii="Calibri Light" w:hAnsi="Calibri Light" w:cs="Arial"/>
        <w:sz w:val="18"/>
        <w:szCs w:val="18"/>
      </w:rPr>
      <w:fldChar w:fldCharType="separate"/>
    </w:r>
    <w:r w:rsidR="00CB5C00">
      <w:rPr>
        <w:rFonts w:ascii="Calibri Light" w:hAnsi="Calibri Light" w:cs="Arial"/>
        <w:noProof/>
        <w:sz w:val="18"/>
        <w:szCs w:val="18"/>
      </w:rPr>
      <w:t>2</w:t>
    </w:r>
    <w:r w:rsidR="009B310F" w:rsidRPr="00FD511B">
      <w:rPr>
        <w:rFonts w:ascii="Calibri Light" w:hAnsi="Calibri Light" w:cs="Arial"/>
        <w:sz w:val="18"/>
        <w:szCs w:val="18"/>
      </w:rPr>
      <w:fldChar w:fldCharType="end"/>
    </w:r>
    <w:r w:rsidR="009B310F" w:rsidRPr="00FD511B">
      <w:rPr>
        <w:rFonts w:ascii="Calibri Light" w:hAnsi="Calibri Light" w:cs="Arial"/>
        <w:sz w:val="18"/>
        <w:szCs w:val="18"/>
      </w:rPr>
      <w:t xml:space="preserve"> </w:t>
    </w:r>
    <w:r w:rsidR="009B310F" w:rsidRPr="00FD511B">
      <w:rPr>
        <w:rStyle w:val="Oldalszm"/>
        <w:rFonts w:ascii="Calibri Light" w:hAnsi="Calibri Light" w:cs="Arial"/>
        <w:sz w:val="18"/>
        <w:szCs w:val="18"/>
      </w:rPr>
      <w:t xml:space="preserve">/ </w:t>
    </w:r>
    <w:r w:rsidR="009B310F" w:rsidRPr="00FD511B">
      <w:rPr>
        <w:rStyle w:val="Oldalszm"/>
        <w:rFonts w:ascii="Calibri Light" w:hAnsi="Calibri Light" w:cs="Arial"/>
        <w:sz w:val="18"/>
        <w:szCs w:val="18"/>
      </w:rPr>
      <w:fldChar w:fldCharType="begin"/>
    </w:r>
    <w:r w:rsidR="009B310F" w:rsidRPr="00FD511B">
      <w:rPr>
        <w:rStyle w:val="Oldalszm"/>
        <w:rFonts w:ascii="Calibri Light" w:hAnsi="Calibri Light" w:cs="Arial"/>
        <w:sz w:val="18"/>
        <w:szCs w:val="18"/>
      </w:rPr>
      <w:instrText xml:space="preserve"> NUMPAGES </w:instrText>
    </w:r>
    <w:r w:rsidR="009B310F" w:rsidRPr="00FD511B">
      <w:rPr>
        <w:rStyle w:val="Oldalszm"/>
        <w:rFonts w:ascii="Calibri Light" w:hAnsi="Calibri Light" w:cs="Arial"/>
        <w:sz w:val="18"/>
        <w:szCs w:val="18"/>
      </w:rPr>
      <w:fldChar w:fldCharType="separate"/>
    </w:r>
    <w:r w:rsidR="00CB5C00">
      <w:rPr>
        <w:rStyle w:val="Oldalszm"/>
        <w:rFonts w:ascii="Calibri Light" w:hAnsi="Calibri Light" w:cs="Arial"/>
        <w:noProof/>
        <w:sz w:val="18"/>
        <w:szCs w:val="18"/>
      </w:rPr>
      <w:t>2</w:t>
    </w:r>
    <w:r w:rsidR="009B310F" w:rsidRPr="00FD511B">
      <w:rPr>
        <w:rStyle w:val="Oldalszm"/>
        <w:rFonts w:ascii="Calibri Light" w:hAnsi="Calibri Light" w:cs="Arial"/>
        <w:sz w:val="18"/>
        <w:szCs w:val="18"/>
      </w:rPr>
      <w:fldChar w:fldCharType="end"/>
    </w:r>
    <w:r w:rsidRPr="00FD511B">
      <w:rPr>
        <w:rStyle w:val="Oldalszm"/>
        <w:rFonts w:ascii="Calibri Light" w:hAnsi="Calibri Light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3865A" w14:textId="77777777" w:rsidR="0046148B" w:rsidRDefault="0046148B" w:rsidP="00FE27ED">
      <w:r>
        <w:separator/>
      </w:r>
    </w:p>
  </w:footnote>
  <w:footnote w:type="continuationSeparator" w:id="0">
    <w:p w14:paraId="6B5AB48D" w14:textId="77777777" w:rsidR="0046148B" w:rsidRDefault="0046148B" w:rsidP="00FE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9"/>
      <w:gridCol w:w="8221"/>
    </w:tblGrid>
    <w:tr w:rsidR="001A7942" w:rsidRPr="00F936CB" w14:paraId="4877337E" w14:textId="77777777" w:rsidTr="005D1DDE">
      <w:trPr>
        <w:trHeight w:val="845"/>
      </w:trPr>
      <w:tc>
        <w:tcPr>
          <w:tcW w:w="1419" w:type="dxa"/>
        </w:tcPr>
        <w:p w14:paraId="4C6A0B9F" w14:textId="2303128B" w:rsidR="001A7942" w:rsidRDefault="002F54E0" w:rsidP="005D1DDE">
          <w:pPr>
            <w:pStyle w:val="lfej-felssor"/>
            <w:tabs>
              <w:tab w:val="right" w:pos="13608"/>
            </w:tabs>
            <w:rPr>
              <w:rFonts w:ascii="Calibri Light" w:eastAsia="Arial" w:hAnsi="Calibri Light"/>
            </w:rPr>
          </w:pPr>
          <w:r>
            <w:rPr>
              <w:rFonts w:ascii="Calibri Light" w:eastAsia="Arial" w:hAnsi="Calibri Light"/>
              <w:snapToGrid/>
            </w:rPr>
            <w:drawing>
              <wp:inline distT="0" distB="0" distL="0" distR="0" wp14:anchorId="47EB180A" wp14:editId="644FE612">
                <wp:extent cx="500400" cy="5760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GSZ Logo_Ké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B4CA410" w14:textId="77777777" w:rsidR="001A7942" w:rsidRDefault="001A7942" w:rsidP="005D1DDE">
          <w:pPr>
            <w:pStyle w:val="lfej-felssor"/>
            <w:tabs>
              <w:tab w:val="right" w:pos="13608"/>
            </w:tabs>
            <w:jc w:val="right"/>
            <w:rPr>
              <w:rFonts w:ascii="Calibri Light" w:eastAsia="Arial" w:hAnsi="Calibri Light"/>
              <w:sz w:val="18"/>
              <w:szCs w:val="18"/>
            </w:rPr>
          </w:pPr>
          <w:r w:rsidRPr="00F936CB">
            <w:rPr>
              <w:rFonts w:ascii="Calibri Light" w:eastAsia="Arial" w:hAnsi="Calibri Light"/>
              <w:sz w:val="18"/>
              <w:szCs w:val="18"/>
            </w:rPr>
            <w:t>VIG-TÁT-</w:t>
          </w:r>
          <w:r>
            <w:rPr>
              <w:rFonts w:ascii="Calibri Light" w:eastAsia="Arial" w:hAnsi="Calibri Light"/>
              <w:sz w:val="18"/>
              <w:szCs w:val="18"/>
            </w:rPr>
            <w:t>2 EBK kódex</w:t>
          </w:r>
        </w:p>
        <w:p w14:paraId="663EB05C" w14:textId="2889D042" w:rsidR="001A7942" w:rsidRPr="00F936CB" w:rsidRDefault="00CB5C00" w:rsidP="005D1DDE">
          <w:pPr>
            <w:pStyle w:val="lfej-felssor"/>
            <w:tabs>
              <w:tab w:val="right" w:pos="13608"/>
            </w:tabs>
            <w:jc w:val="right"/>
            <w:rPr>
              <w:rFonts w:ascii="Calibri Light" w:eastAsia="Arial" w:hAnsi="Calibri Light"/>
              <w:sz w:val="18"/>
              <w:szCs w:val="18"/>
            </w:rPr>
          </w:pPr>
          <w:r>
            <w:rPr>
              <w:rFonts w:ascii="Calibri Light" w:eastAsia="Arial" w:hAnsi="Calibri Light"/>
              <w:sz w:val="18"/>
              <w:szCs w:val="18"/>
            </w:rPr>
            <w:t xml:space="preserve">Verziószám: </w:t>
          </w:r>
          <w:r w:rsidR="00D37630">
            <w:rPr>
              <w:rFonts w:ascii="Calibri Light" w:eastAsia="Arial" w:hAnsi="Calibri Light"/>
              <w:sz w:val="18"/>
              <w:szCs w:val="18"/>
            </w:rPr>
            <w:t>5</w:t>
          </w:r>
          <w:r w:rsidR="001A7942" w:rsidRPr="00F936CB">
            <w:rPr>
              <w:rFonts w:ascii="Calibri Light" w:eastAsia="Arial" w:hAnsi="Calibri Light"/>
              <w:sz w:val="18"/>
              <w:szCs w:val="18"/>
            </w:rPr>
            <w:t>.</w:t>
          </w:r>
        </w:p>
        <w:p w14:paraId="0E009C41" w14:textId="4A82DACE" w:rsidR="001A7942" w:rsidRPr="00F936CB" w:rsidRDefault="001A7942" w:rsidP="001A7942">
          <w:pPr>
            <w:pStyle w:val="lfej-felssor"/>
            <w:tabs>
              <w:tab w:val="right" w:pos="13608"/>
            </w:tabs>
            <w:jc w:val="right"/>
            <w:rPr>
              <w:rFonts w:ascii="Calibri Light" w:eastAsia="Arial" w:hAnsi="Calibri Light"/>
              <w:sz w:val="18"/>
              <w:szCs w:val="18"/>
            </w:rPr>
          </w:pPr>
          <w:r>
            <w:rPr>
              <w:rFonts w:ascii="Calibri Light" w:eastAsia="Arial" w:hAnsi="Calibri Light"/>
              <w:sz w:val="18"/>
              <w:szCs w:val="18"/>
            </w:rPr>
            <w:t>11.sz. melléklet</w:t>
          </w:r>
        </w:p>
      </w:tc>
    </w:tr>
  </w:tbl>
  <w:p w14:paraId="283439C3" w14:textId="77F6A6CD" w:rsidR="009B310F" w:rsidRPr="001A7942" w:rsidRDefault="009B310F" w:rsidP="001A79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C48FF"/>
    <w:multiLevelType w:val="hybridMultilevel"/>
    <w:tmpl w:val="41C6D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F"/>
    <w:rsid w:val="000247C1"/>
    <w:rsid w:val="00024EF3"/>
    <w:rsid w:val="000810D6"/>
    <w:rsid w:val="000D64F3"/>
    <w:rsid w:val="000F0CD3"/>
    <w:rsid w:val="001265E0"/>
    <w:rsid w:val="00182110"/>
    <w:rsid w:val="00183B14"/>
    <w:rsid w:val="001A7942"/>
    <w:rsid w:val="001E0ECC"/>
    <w:rsid w:val="0028494E"/>
    <w:rsid w:val="00287F08"/>
    <w:rsid w:val="002F54E0"/>
    <w:rsid w:val="00305F65"/>
    <w:rsid w:val="0046148B"/>
    <w:rsid w:val="00465A2A"/>
    <w:rsid w:val="004724B3"/>
    <w:rsid w:val="00490964"/>
    <w:rsid w:val="004C3569"/>
    <w:rsid w:val="004E46F2"/>
    <w:rsid w:val="00597B60"/>
    <w:rsid w:val="005C0A92"/>
    <w:rsid w:val="006A34A0"/>
    <w:rsid w:val="006B051E"/>
    <w:rsid w:val="006F29EA"/>
    <w:rsid w:val="007331DE"/>
    <w:rsid w:val="00780515"/>
    <w:rsid w:val="0079693F"/>
    <w:rsid w:val="00851BAB"/>
    <w:rsid w:val="00911560"/>
    <w:rsid w:val="00916146"/>
    <w:rsid w:val="00923139"/>
    <w:rsid w:val="00985A70"/>
    <w:rsid w:val="009B310F"/>
    <w:rsid w:val="00A44DC8"/>
    <w:rsid w:val="00AE0C58"/>
    <w:rsid w:val="00CB5C00"/>
    <w:rsid w:val="00D04251"/>
    <w:rsid w:val="00D142DA"/>
    <w:rsid w:val="00D27A30"/>
    <w:rsid w:val="00D37630"/>
    <w:rsid w:val="00D70630"/>
    <w:rsid w:val="00DF2185"/>
    <w:rsid w:val="00DF7DC5"/>
    <w:rsid w:val="00EA1637"/>
    <w:rsid w:val="00F07D9B"/>
    <w:rsid w:val="00F737C9"/>
    <w:rsid w:val="00FD511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631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69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3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E27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27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E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27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fej-cmsor">
    <w:name w:val="Élőfej - címsor"/>
    <w:basedOn w:val="lfej"/>
    <w:link w:val="lfej-cmsorChar"/>
    <w:qFormat/>
    <w:rsid w:val="00FE27ED"/>
    <w:pPr>
      <w:pBdr>
        <w:bottom w:val="single" w:sz="4" w:space="1" w:color="auto"/>
      </w:pBdr>
      <w:tabs>
        <w:tab w:val="clear" w:pos="4536"/>
      </w:tabs>
      <w:spacing w:before="60" w:after="40"/>
      <w:jc w:val="right"/>
    </w:pPr>
    <w:rPr>
      <w:rFonts w:ascii="Arial" w:hAnsi="Arial" w:cstheme="minorHAnsi"/>
      <w:b/>
      <w:snapToGrid w:val="0"/>
    </w:rPr>
  </w:style>
  <w:style w:type="character" w:customStyle="1" w:styleId="lfej-cmsorChar">
    <w:name w:val="Élőfej - címsor Char"/>
    <w:basedOn w:val="lfejChar"/>
    <w:link w:val="lfej-cmsor"/>
    <w:rsid w:val="00FE27ED"/>
    <w:rPr>
      <w:rFonts w:ascii="Arial" w:eastAsia="Times New Roman" w:hAnsi="Arial" w:cstheme="minorHAnsi"/>
      <w:b/>
      <w:snapToGrid w:val="0"/>
      <w:sz w:val="24"/>
      <w:szCs w:val="24"/>
      <w:lang w:eastAsia="hu-HU"/>
    </w:rPr>
  </w:style>
  <w:style w:type="paragraph" w:customStyle="1" w:styleId="lfej-felssor">
    <w:name w:val="Élőfej - felső sor"/>
    <w:basedOn w:val="lfej"/>
    <w:link w:val="lfej-felssorChar"/>
    <w:qFormat/>
    <w:rsid w:val="00FE27ED"/>
    <w:pPr>
      <w:tabs>
        <w:tab w:val="clear" w:pos="4536"/>
        <w:tab w:val="left" w:pos="1080"/>
        <w:tab w:val="left" w:pos="4650"/>
      </w:tabs>
      <w:spacing w:before="40" w:after="40"/>
    </w:pPr>
    <w:rPr>
      <w:rFonts w:ascii="Arial" w:hAnsi="Arial" w:cstheme="minorHAnsi"/>
      <w:b/>
      <w:noProof/>
      <w:snapToGrid w:val="0"/>
    </w:rPr>
  </w:style>
  <w:style w:type="character" w:customStyle="1" w:styleId="lfej-felssorChar">
    <w:name w:val="Élőfej - felső sor Char"/>
    <w:basedOn w:val="lfejChar"/>
    <w:link w:val="lfej-felssor"/>
    <w:rsid w:val="00FE27ED"/>
    <w:rPr>
      <w:rFonts w:ascii="Arial" w:eastAsia="Times New Roman" w:hAnsi="Arial" w:cstheme="minorHAnsi"/>
      <w:b/>
      <w:noProof/>
      <w:snapToGrid w:val="0"/>
      <w:sz w:val="24"/>
      <w:szCs w:val="24"/>
      <w:lang w:eastAsia="hu-HU"/>
    </w:rPr>
  </w:style>
  <w:style w:type="character" w:styleId="Oldalszm">
    <w:name w:val="page number"/>
    <w:basedOn w:val="Bekezdsalapbettpusa"/>
    <w:rsid w:val="001265E0"/>
  </w:style>
  <w:style w:type="table" w:styleId="Rcsostblzat">
    <w:name w:val="Table Grid"/>
    <w:basedOn w:val="Normltblzat"/>
    <w:uiPriority w:val="59"/>
    <w:rsid w:val="005C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724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24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24B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24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24B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2020-11-19T20:23:00Z</dcterms:created>
  <dcterms:modified xsi:type="dcterms:W3CDTF">2020-11-19T20:23:00Z</dcterms:modified>
</cp:coreProperties>
</file>